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286E" w14:textId="12B969A2" w:rsidR="00403F9F" w:rsidRDefault="006A384F" w:rsidP="00F72A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Cash Application Specialist</w:t>
      </w:r>
      <w:r w:rsidR="004D7113">
        <w:rPr>
          <w:b/>
          <w:sz w:val="36"/>
          <w:szCs w:val="36"/>
        </w:rPr>
        <w:t xml:space="preserve"> </w:t>
      </w:r>
      <w:r w:rsidR="004D7113" w:rsidRPr="00F72A19">
        <w:rPr>
          <w:b/>
          <w:sz w:val="36"/>
          <w:szCs w:val="36"/>
        </w:rPr>
        <w:t>–</w:t>
      </w:r>
      <w:r w:rsidR="00F72A19" w:rsidRPr="00F72A19">
        <w:rPr>
          <w:b/>
          <w:sz w:val="36"/>
          <w:szCs w:val="36"/>
        </w:rPr>
        <w:t xml:space="preserve"> Lake County Health Department </w:t>
      </w:r>
    </w:p>
    <w:p w14:paraId="49AB844A" w14:textId="77777777" w:rsidR="008E7356" w:rsidRDefault="008E7356" w:rsidP="008E7356">
      <w:pPr>
        <w:spacing w:after="135" w:line="270" w:lineRule="atLeast"/>
        <w:jc w:val="both"/>
        <w:rPr>
          <w:rStyle w:val="Strong"/>
          <w:rFonts w:ascii="Georgia" w:hAnsi="Georgia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14:paraId="3D96D1F2" w14:textId="43F2837F" w:rsidR="001D11FD" w:rsidRPr="008E7356" w:rsidRDefault="008E7356" w:rsidP="008E7356">
      <w:pPr>
        <w:spacing w:after="135" w:line="270" w:lineRule="atLeast"/>
        <w:jc w:val="both"/>
        <w:rPr>
          <w:rFonts w:ascii="Open Sans" w:eastAsia="Times New Roman" w:hAnsi="Open Sans" w:cs="Open Sans"/>
          <w:b/>
          <w:bCs/>
          <w:iCs/>
          <w:color w:val="0000FF"/>
          <w:sz w:val="24"/>
          <w:szCs w:val="24"/>
        </w:rPr>
      </w:pPr>
      <w:r w:rsidRPr="008E7356">
        <w:rPr>
          <w:rStyle w:val="Strong"/>
          <w:rFonts w:ascii="Georgia" w:hAnsi="Georgia"/>
          <w:color w:val="212121"/>
          <w:sz w:val="24"/>
          <w:szCs w:val="24"/>
          <w:bdr w:val="none" w:sz="0" w:space="0" w:color="auto" w:frame="1"/>
          <w:shd w:val="clear" w:color="auto" w:fill="FFFFFF"/>
        </w:rPr>
        <w:t>The Lake County Health Department and Community Health Center</w:t>
      </w:r>
      <w:r w:rsidRPr="008E7356">
        <w:rPr>
          <w:rFonts w:ascii="Georgia" w:hAnsi="Georgia"/>
          <w:color w:val="212121"/>
          <w:sz w:val="24"/>
          <w:szCs w:val="24"/>
          <w:shd w:val="clear" w:color="auto" w:fill="FFFFFF"/>
        </w:rPr>
        <w:t> is one of the largest human service providers in Lake County. We live our mission each day, promoting the health and well-being of all who live, work, and play in Lake County. If you are passionate about giving back and ready to be a part of an innovative team, we are looking for you!</w:t>
      </w:r>
    </w:p>
    <w:p w14:paraId="4E141F25" w14:textId="19D66190" w:rsidR="00F72A19" w:rsidRPr="008E7356" w:rsidRDefault="008E7356" w:rsidP="008E7356">
      <w:pPr>
        <w:spacing w:after="135" w:line="270" w:lineRule="atLeast"/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hAnsi="Georgia" w:cs="Open Sans"/>
          <w:b/>
          <w:sz w:val="24"/>
          <w:szCs w:val="24"/>
        </w:rPr>
        <w:t xml:space="preserve">Summary </w:t>
      </w:r>
    </w:p>
    <w:p w14:paraId="2F10187E" w14:textId="77777777" w:rsidR="006A384F" w:rsidRPr="006A384F" w:rsidRDefault="006A384F" w:rsidP="006A384F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Posting payments, denials, recoupments from all types of Medical/Dental/Behavioral Health/Chemical Dependency Insurance Payers including Medicare, </w:t>
      </w:r>
      <w:proofErr w:type="gramStart"/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Medicaid</w:t>
      </w:r>
      <w:proofErr w:type="gramEnd"/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 and Commercial insurances.</w:t>
      </w:r>
    </w:p>
    <w:p w14:paraId="1788690D" w14:textId="77777777" w:rsidR="006A384F" w:rsidRPr="006A384F" w:rsidRDefault="006A384F" w:rsidP="006A384F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Posting insurance payments manually and from electronic remittance advice files.</w:t>
      </w:r>
    </w:p>
    <w:p w14:paraId="6732D1F1" w14:textId="77777777" w:rsidR="006A384F" w:rsidRPr="006A384F" w:rsidRDefault="006A384F" w:rsidP="006A384F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Working in multiple financial programs and clearing houses.</w:t>
      </w:r>
    </w:p>
    <w:p w14:paraId="23ACE990" w14:textId="77777777" w:rsidR="006A384F" w:rsidRPr="006A384F" w:rsidRDefault="006A384F" w:rsidP="006A384F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Posting cash, </w:t>
      </w:r>
      <w:proofErr w:type="gramStart"/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check</w:t>
      </w:r>
      <w:proofErr w:type="gramEnd"/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 and credit card payments from uninsured clients.</w:t>
      </w:r>
    </w:p>
    <w:p w14:paraId="3B88F914" w14:textId="77777777" w:rsidR="006A384F" w:rsidRPr="006A384F" w:rsidRDefault="006A384F" w:rsidP="006A384F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Ability to utilize fee schedules and accurately post payments from Explanation of Benefits.</w:t>
      </w:r>
    </w:p>
    <w:p w14:paraId="10C83DD9" w14:textId="77777777" w:rsidR="006A384F" w:rsidRPr="006A384F" w:rsidRDefault="006A384F" w:rsidP="006A384F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Process and balance reports between the Practice Management System and the Accounting System.</w:t>
      </w:r>
    </w:p>
    <w:p w14:paraId="6CF96F8B" w14:textId="77777777" w:rsidR="006A384F" w:rsidRPr="006A384F" w:rsidRDefault="006A384F" w:rsidP="006A384F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Knowledge of Coordination of Benefits.</w:t>
      </w:r>
    </w:p>
    <w:p w14:paraId="38390CCD" w14:textId="77777777" w:rsidR="006A384F" w:rsidRPr="006A384F" w:rsidRDefault="006A384F" w:rsidP="006A384F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Adhere to month end accounting deadlines for payment and denial posting.</w:t>
      </w:r>
    </w:p>
    <w:p w14:paraId="7FACDE20" w14:textId="77777777" w:rsidR="006A384F" w:rsidRPr="006A384F" w:rsidRDefault="006A384F" w:rsidP="006A384F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Resolve payment inquiries from both internal and external customers.</w:t>
      </w:r>
    </w:p>
    <w:p w14:paraId="25D260AC" w14:textId="77777777" w:rsidR="006A384F" w:rsidRPr="006A384F" w:rsidRDefault="006A384F" w:rsidP="006A384F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Create patient management reports using the Practice Management System.</w:t>
      </w:r>
    </w:p>
    <w:p w14:paraId="12D36175" w14:textId="77777777" w:rsidR="006A384F" w:rsidRPr="006A384F" w:rsidRDefault="006A384F" w:rsidP="006A384F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Organize and maintain payment documentation for auditors.</w:t>
      </w:r>
    </w:p>
    <w:p w14:paraId="14E70226" w14:textId="14676422" w:rsidR="00F72A19" w:rsidRPr="008E7356" w:rsidRDefault="00F72A19" w:rsidP="008E7356">
      <w:pPr>
        <w:spacing w:after="135" w:line="270" w:lineRule="atLeast"/>
        <w:jc w:val="both"/>
        <w:rPr>
          <w:rFonts w:ascii="Georgia" w:eastAsia="Times New Roman" w:hAnsi="Georgia" w:cs="Open Sans"/>
          <w:color w:val="444444"/>
          <w:sz w:val="24"/>
          <w:szCs w:val="24"/>
        </w:rPr>
      </w:pPr>
    </w:p>
    <w:p w14:paraId="7D4A2DF7" w14:textId="57EBA083" w:rsidR="00F72A19" w:rsidRPr="008E7356" w:rsidRDefault="00F72A19" w:rsidP="008E7356">
      <w:pPr>
        <w:spacing w:after="135" w:line="270" w:lineRule="atLeast"/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Education, Qualifications, and Certification:</w:t>
      </w:r>
    </w:p>
    <w:p w14:paraId="53E2BD64" w14:textId="77777777" w:rsidR="006A384F" w:rsidRPr="006A384F" w:rsidRDefault="006A384F" w:rsidP="006A384F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Completion of a high school diploma or G.E.D. certificate.</w:t>
      </w:r>
    </w:p>
    <w:p w14:paraId="3C887713" w14:textId="77777777" w:rsidR="006A384F" w:rsidRPr="006A384F" w:rsidRDefault="006A384F" w:rsidP="006A384F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Experience utilizing ten-key data entry and spreadsheets is required.</w:t>
      </w:r>
    </w:p>
    <w:p w14:paraId="5A4CF442" w14:textId="77777777" w:rsidR="006A384F" w:rsidRPr="006A384F" w:rsidRDefault="006A384F" w:rsidP="006A384F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6A384F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Three years minimum experience in a medical billing or finance office setting specifically working with cash application systems and processes is required.</w:t>
      </w:r>
    </w:p>
    <w:p w14:paraId="6C62C6B4" w14:textId="4CF290A0" w:rsidR="00463798" w:rsidRPr="00463798" w:rsidRDefault="00463798" w:rsidP="00F6266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121"/>
          <w:sz w:val="21"/>
          <w:szCs w:val="21"/>
        </w:rPr>
      </w:pPr>
    </w:p>
    <w:p w14:paraId="3BF9264C" w14:textId="7AA40688" w:rsidR="004D7113" w:rsidRPr="008E7356" w:rsidRDefault="004D7113" w:rsidP="00463798">
      <w:pPr>
        <w:shd w:val="clear" w:color="auto" w:fill="FFFFFF"/>
        <w:spacing w:after="0" w:line="240" w:lineRule="auto"/>
        <w:ind w:left="480"/>
        <w:jc w:val="both"/>
        <w:rPr>
          <w:rFonts w:ascii="Georgia" w:eastAsia="Times New Roman" w:hAnsi="Georgia" w:cs="Open Sans"/>
          <w:color w:val="212121"/>
          <w:sz w:val="24"/>
          <w:szCs w:val="24"/>
        </w:rPr>
      </w:pPr>
    </w:p>
    <w:p w14:paraId="46AF7ACC" w14:textId="18782116" w:rsidR="004D7113" w:rsidRPr="008E7356" w:rsidRDefault="004D7113" w:rsidP="008E7356">
      <w:pPr>
        <w:spacing w:after="135" w:line="270" w:lineRule="atLeast"/>
        <w:jc w:val="both"/>
        <w:rPr>
          <w:rFonts w:ascii="Georgia" w:eastAsia="Times New Roman" w:hAnsi="Georgia" w:cs="Open Sans"/>
          <w:b/>
          <w:bCs/>
          <w:iCs/>
          <w:sz w:val="24"/>
          <w:szCs w:val="24"/>
        </w:rPr>
      </w:pPr>
      <w:proofErr w:type="gramStart"/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What’s</w:t>
      </w:r>
      <w:proofErr w:type="gramEnd"/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 xml:space="preserve"> in it for you</w:t>
      </w:r>
      <w:r w:rsidR="008E7356"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!</w:t>
      </w:r>
    </w:p>
    <w:p w14:paraId="3C5017A9" w14:textId="2C9F49E4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Medical </w:t>
      </w:r>
    </w:p>
    <w:p w14:paraId="75E275CF" w14:textId="097A1079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Dental </w:t>
      </w:r>
    </w:p>
    <w:p w14:paraId="2AD6B88B" w14:textId="33BE5DAE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Vision </w:t>
      </w:r>
    </w:p>
    <w:p w14:paraId="291CB11B" w14:textId="3685C258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Pension</w:t>
      </w:r>
    </w:p>
    <w:p w14:paraId="447D69E2" w14:textId="68C33F5C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Vacation Pay</w:t>
      </w:r>
    </w:p>
    <w:p w14:paraId="2562A5F5" w14:textId="6632E331" w:rsidR="004D7113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Sick Pay</w:t>
      </w:r>
    </w:p>
    <w:p w14:paraId="4942B9E0" w14:textId="5A3BBD71" w:rsidR="001A381D" w:rsidRPr="008E7356" w:rsidRDefault="001A381D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>
        <w:rPr>
          <w:rFonts w:ascii="Georgia" w:hAnsi="Georgia" w:cs="Open Sans"/>
          <w:sz w:val="24"/>
          <w:szCs w:val="24"/>
        </w:rPr>
        <w:t>Life Insurance</w:t>
      </w:r>
    </w:p>
    <w:p w14:paraId="575A438A" w14:textId="58A628D0" w:rsidR="008E7356" w:rsidRPr="008E7356" w:rsidRDefault="008E7356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And much more!</w:t>
      </w:r>
    </w:p>
    <w:p w14:paraId="58FEF416" w14:textId="77777777" w:rsidR="008E7356" w:rsidRPr="008E7356" w:rsidRDefault="008E7356" w:rsidP="008E7356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Open Sans"/>
          <w:bCs/>
          <w:color w:val="444444"/>
          <w:sz w:val="24"/>
          <w:szCs w:val="24"/>
        </w:rPr>
      </w:pP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In return Lake County offers a </w:t>
      </w:r>
      <w:r w:rsidRPr="008E7356">
        <w:rPr>
          <w:rFonts w:ascii="Georgia" w:hAnsi="Georgia" w:cs="Open Sans"/>
          <w:bCs/>
          <w:color w:val="444444"/>
          <w:sz w:val="24"/>
          <w:szCs w:val="24"/>
        </w:rPr>
        <w:t>competitive salary and benefit package with performance-based incentive plans. We also offer flexible working hours, and a comprehensive wellness and training program.</w:t>
      </w:r>
    </w:p>
    <w:p w14:paraId="47E6DDC3" w14:textId="0192A6BA" w:rsidR="008E7356" w:rsidRPr="008E7356" w:rsidRDefault="008E7356" w:rsidP="008E7356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Open Sans"/>
          <w:bCs/>
          <w:color w:val="444444"/>
          <w:sz w:val="24"/>
          <w:szCs w:val="24"/>
        </w:rPr>
      </w:pP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Apply online at </w:t>
      </w:r>
      <w:hyperlink r:id="rId5" w:history="1">
        <w:r w:rsidRPr="008E7356">
          <w:rPr>
            <w:rStyle w:val="Hyperlink"/>
            <w:rFonts w:ascii="Georgia" w:eastAsia="Times New Roman" w:hAnsi="Georgia" w:cs="Open Sans"/>
            <w:bCs/>
            <w:sz w:val="24"/>
            <w:szCs w:val="24"/>
          </w:rPr>
          <w:t>https://lchdcareers.com/</w:t>
        </w:r>
      </w:hyperlink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 </w:t>
      </w:r>
    </w:p>
    <w:p w14:paraId="4FE95D5C" w14:textId="58E5FFD1" w:rsidR="004D7113" w:rsidRPr="008E7356" w:rsidRDefault="00463798" w:rsidP="00F72A19">
      <w:pPr>
        <w:rPr>
          <w:rFonts w:ascii="Georgia" w:hAnsi="Georgia" w:cs="Open Sans"/>
          <w:b/>
          <w:bCs/>
        </w:rPr>
      </w:pPr>
      <w:r>
        <w:rPr>
          <w:rFonts w:ascii="Georgia" w:hAnsi="Georgia" w:cs="Open Sans"/>
          <w:b/>
          <w:bCs/>
        </w:rPr>
        <w:t xml:space="preserve"> </w:t>
      </w:r>
    </w:p>
    <w:sectPr w:rsidR="004D7113" w:rsidRPr="008E7356" w:rsidSect="00F72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D37"/>
    <w:multiLevelType w:val="multilevel"/>
    <w:tmpl w:val="E07C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D5F22"/>
    <w:multiLevelType w:val="multilevel"/>
    <w:tmpl w:val="B49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A54D0"/>
    <w:multiLevelType w:val="multilevel"/>
    <w:tmpl w:val="DE38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067B3"/>
    <w:multiLevelType w:val="hybridMultilevel"/>
    <w:tmpl w:val="F34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6559"/>
    <w:multiLevelType w:val="hybridMultilevel"/>
    <w:tmpl w:val="A02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2232"/>
    <w:multiLevelType w:val="multilevel"/>
    <w:tmpl w:val="3E10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E58B6"/>
    <w:multiLevelType w:val="multilevel"/>
    <w:tmpl w:val="FEF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7633B"/>
    <w:multiLevelType w:val="multilevel"/>
    <w:tmpl w:val="3D0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3664A"/>
    <w:multiLevelType w:val="multilevel"/>
    <w:tmpl w:val="D0BC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1606FC"/>
    <w:multiLevelType w:val="hybridMultilevel"/>
    <w:tmpl w:val="9EE6825A"/>
    <w:lvl w:ilvl="0" w:tplc="4C60750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8F52252"/>
    <w:multiLevelType w:val="multilevel"/>
    <w:tmpl w:val="A98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06950"/>
    <w:multiLevelType w:val="multilevel"/>
    <w:tmpl w:val="C25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19"/>
    <w:rsid w:val="001A381D"/>
    <w:rsid w:val="001D11FD"/>
    <w:rsid w:val="00403F9F"/>
    <w:rsid w:val="00463798"/>
    <w:rsid w:val="00467DF2"/>
    <w:rsid w:val="004C7AB1"/>
    <w:rsid w:val="004D7113"/>
    <w:rsid w:val="006A384F"/>
    <w:rsid w:val="008E7356"/>
    <w:rsid w:val="00F62669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8985"/>
  <w15:chartTrackingRefBased/>
  <w15:docId w15:val="{AFA5D8C2-23CD-4941-B0B7-E6456E0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1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A19"/>
    <w:rPr>
      <w:b/>
      <w:bCs/>
    </w:rPr>
  </w:style>
  <w:style w:type="character" w:styleId="Emphasis">
    <w:name w:val="Emphasis"/>
    <w:basedOn w:val="DefaultParagraphFont"/>
    <w:uiPriority w:val="20"/>
    <w:qFormat/>
    <w:rsid w:val="00F72A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2A19"/>
    <w:pPr>
      <w:spacing w:after="135" w:line="270" w:lineRule="atLeast"/>
    </w:pPr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113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467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3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0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chdcare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Elliott</dc:creator>
  <cp:keywords/>
  <dc:description/>
  <cp:lastModifiedBy>Hanna, Elliott</cp:lastModifiedBy>
  <cp:revision>2</cp:revision>
  <cp:lastPrinted>2019-12-09T19:12:00Z</cp:lastPrinted>
  <dcterms:created xsi:type="dcterms:W3CDTF">2021-03-02T19:49:00Z</dcterms:created>
  <dcterms:modified xsi:type="dcterms:W3CDTF">2021-03-02T19:49:00Z</dcterms:modified>
</cp:coreProperties>
</file>